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7292B" w14:textId="02F1B047" w:rsidR="0073225A" w:rsidRPr="0073225A" w:rsidRDefault="0073225A" w:rsidP="0073225A">
      <w:pPr>
        <w:rPr>
          <w:rFonts w:ascii="Times New Roman" w:hAnsi="Times New Roman"/>
          <w:sz w:val="56"/>
          <w:szCs w:val="56"/>
        </w:rPr>
      </w:pPr>
      <w:r>
        <w:rPr>
          <w:b/>
          <w:noProof/>
          <w:sz w:val="22"/>
          <w:szCs w:val="22"/>
        </w:rPr>
        <w:drawing>
          <wp:anchor distT="0" distB="0" distL="114300" distR="114300" simplePos="0" relativeHeight="251659264" behindDoc="0" locked="0" layoutInCell="1" allowOverlap="1" wp14:anchorId="24C20D3B" wp14:editId="1F391C48">
            <wp:simplePos x="0" y="0"/>
            <wp:positionH relativeFrom="column">
              <wp:posOffset>127000</wp:posOffset>
            </wp:positionH>
            <wp:positionV relativeFrom="paragraph">
              <wp:posOffset>-729615</wp:posOffset>
            </wp:positionV>
            <wp:extent cx="1626545" cy="11894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MCI_TheOpenDoor_logo.jpg"/>
                    <pic:cNvPicPr/>
                  </pic:nvPicPr>
                  <pic:blipFill>
                    <a:blip r:embed="rId4"/>
                    <a:stretch>
                      <a:fillRect/>
                    </a:stretch>
                  </pic:blipFill>
                  <pic:spPr>
                    <a:xfrm>
                      <a:off x="0" y="0"/>
                      <a:ext cx="1626545" cy="118946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Pr>
          <w:rFonts w:ascii="Cambria" w:eastAsia="MS Mincho" w:hAnsi="Cambria" w:cs="Arial"/>
          <w:b/>
          <w:lang w:eastAsia="en-US"/>
        </w:rPr>
        <w:tab/>
      </w:r>
      <w:r>
        <w:rPr>
          <w:rFonts w:ascii="Cambria" w:eastAsia="MS Mincho" w:hAnsi="Cambria" w:cs="Arial"/>
          <w:b/>
          <w:lang w:eastAsia="en-US"/>
        </w:rPr>
        <w:tab/>
      </w:r>
      <w:r>
        <w:rPr>
          <w:rFonts w:ascii="Cambria" w:eastAsia="MS Mincho" w:hAnsi="Cambria" w:cs="Arial"/>
          <w:b/>
          <w:lang w:eastAsia="en-US"/>
        </w:rPr>
        <w:tab/>
      </w:r>
      <w:r>
        <w:rPr>
          <w:rFonts w:ascii="Cambria" w:eastAsia="MS Mincho" w:hAnsi="Cambria" w:cs="Arial"/>
          <w:b/>
          <w:lang w:eastAsia="en-US"/>
        </w:rPr>
        <w:tab/>
      </w:r>
      <w:r>
        <w:rPr>
          <w:rFonts w:ascii="Cambria" w:eastAsia="MS Mincho" w:hAnsi="Cambria" w:cs="Arial"/>
          <w:b/>
          <w:lang w:eastAsia="en-US"/>
        </w:rPr>
        <w:tab/>
      </w:r>
      <w:r>
        <w:rPr>
          <w:rFonts w:ascii="Cambria" w:eastAsia="MS Mincho" w:hAnsi="Cambria" w:cs="Arial"/>
          <w:b/>
          <w:lang w:eastAsia="en-US"/>
        </w:rPr>
        <w:tab/>
      </w:r>
      <w:r>
        <w:rPr>
          <w:rFonts w:ascii="Snell Roundhand" w:hAnsi="Snell Roundhand"/>
          <w:b/>
          <w:sz w:val="56"/>
          <w:szCs w:val="56"/>
        </w:rPr>
        <w:t>Revelation</w:t>
      </w:r>
    </w:p>
    <w:p w14:paraId="0E0D834A" w14:textId="2BB32254" w:rsidR="00DE19B4" w:rsidRDefault="0073225A" w:rsidP="0073225A">
      <w:pPr>
        <w:jc w:val="center"/>
        <w:rPr>
          <w:rFonts w:ascii="Cambria" w:eastAsia="MS Mincho" w:hAnsi="Cambria" w:cs="Arial"/>
          <w:b/>
          <w:lang w:eastAsia="en-US"/>
        </w:rPr>
      </w:pPr>
      <w:r>
        <w:rPr>
          <w:rFonts w:ascii="Cambria" w:eastAsia="MS Mincho" w:hAnsi="Cambria" w:cs="Arial"/>
          <w:b/>
          <w:lang w:eastAsia="en-US"/>
        </w:rPr>
        <w:tab/>
      </w:r>
      <w:r>
        <w:rPr>
          <w:rFonts w:ascii="Cambria" w:eastAsia="MS Mincho" w:hAnsi="Cambria" w:cs="Arial"/>
          <w:b/>
          <w:lang w:eastAsia="en-US"/>
        </w:rPr>
        <w:tab/>
      </w:r>
      <w:r>
        <w:rPr>
          <w:rFonts w:ascii="Cambria" w:eastAsia="MS Mincho" w:hAnsi="Cambria" w:cs="Arial"/>
          <w:b/>
          <w:lang w:eastAsia="en-US"/>
        </w:rPr>
        <w:tab/>
      </w:r>
      <w:r w:rsidR="005D1EF7">
        <w:rPr>
          <w:rFonts w:ascii="Cambria" w:eastAsia="MS Mincho" w:hAnsi="Cambria" w:cs="Arial"/>
          <w:b/>
          <w:lang w:eastAsia="en-US"/>
        </w:rPr>
        <w:t>FIGS AND THISTLES</w:t>
      </w:r>
      <w:r w:rsidR="00863872">
        <w:rPr>
          <w:rFonts w:ascii="Cambria" w:eastAsia="MS Mincho" w:hAnsi="Cambria" w:cs="Arial"/>
          <w:b/>
          <w:lang w:eastAsia="en-US"/>
        </w:rPr>
        <w:t>/BRIARS AND THORNS</w:t>
      </w:r>
    </w:p>
    <w:p w14:paraId="14E6FA5C" w14:textId="164F7B0C" w:rsidR="0073225A" w:rsidRDefault="0073225A" w:rsidP="0073225A">
      <w:pPr>
        <w:jc w:val="center"/>
        <w:rPr>
          <w:rFonts w:ascii="Cambria" w:eastAsia="MS Mincho" w:hAnsi="Cambria" w:cs="Arial"/>
          <w:b/>
          <w:sz w:val="28"/>
          <w:szCs w:val="28"/>
          <w:lang w:eastAsia="en-US"/>
        </w:rPr>
      </w:pPr>
      <w:r>
        <w:rPr>
          <w:noProof/>
        </w:rPr>
        <mc:AlternateContent>
          <mc:Choice Requires="wps">
            <w:drawing>
              <wp:anchor distT="0" distB="0" distL="114300" distR="114300" simplePos="0" relativeHeight="251661312" behindDoc="0" locked="0" layoutInCell="1" allowOverlap="1" wp14:anchorId="0230343C" wp14:editId="0E50901B">
                <wp:simplePos x="0" y="0"/>
                <wp:positionH relativeFrom="column">
                  <wp:posOffset>0</wp:posOffset>
                </wp:positionH>
                <wp:positionV relativeFrom="paragraph">
                  <wp:posOffset>12065</wp:posOffset>
                </wp:positionV>
                <wp:extent cx="6690732" cy="14869"/>
                <wp:effectExtent l="0" t="12700" r="27940" b="488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690732" cy="14869"/>
                        </a:xfrm>
                        <a:prstGeom prst="line">
                          <a:avLst/>
                        </a:prstGeom>
                        <a:noFill/>
                        <a:ln w="31750">
                          <a:solidFill>
                            <a:schemeClr val="tx2">
                              <a:lumMod val="5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D29D3"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526.8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" strokecolor="#212934 [1615]" strokeweight="2.5pt">
                <v:shadow on="t" opacity="24903f" origin=",.5" offset="0,.55556mm"/>
                <o:lock v:ext="edit" shapetype="f"/>
              </v:line>
            </w:pict>
          </mc:Fallback>
        </mc:AlternateContent>
      </w:r>
    </w:p>
    <w:p w14:paraId="7C593FFB" w14:textId="77777777" w:rsidR="00AA4E7F" w:rsidRPr="00AA4E7F" w:rsidRDefault="00AA4E7F" w:rsidP="005A7933">
      <w:pPr>
        <w:rPr>
          <w:rFonts w:asciiTheme="majorBidi" w:eastAsia="MS Mincho" w:hAnsiTheme="majorBidi" w:cstheme="majorBidi"/>
          <w:bCs/>
          <w:sz w:val="28"/>
          <w:szCs w:val="28"/>
          <w:lang w:eastAsia="en-US"/>
        </w:rPr>
      </w:pPr>
    </w:p>
    <w:p w14:paraId="2A012E13" w14:textId="3C81BD15" w:rsidR="0013055E" w:rsidRPr="0013055E" w:rsidRDefault="0013055E" w:rsidP="0013055E">
      <w:pPr>
        <w:rPr>
          <w:rFonts w:asciiTheme="majorBidi" w:eastAsia="MS Mincho" w:hAnsiTheme="majorBidi" w:cstheme="majorBidi"/>
          <w:sz w:val="28"/>
          <w:szCs w:val="28"/>
          <w:lang w:eastAsia="en-US"/>
        </w:rPr>
      </w:pPr>
      <w:r w:rsidRPr="0085654D">
        <w:rPr>
          <w:rFonts w:asciiTheme="majorBidi" w:eastAsia="MS Mincho" w:hAnsiTheme="majorBidi" w:cstheme="majorBidi"/>
          <w:b/>
          <w:bCs/>
          <w:sz w:val="28"/>
          <w:szCs w:val="28"/>
          <w:lang w:eastAsia="en-US"/>
        </w:rPr>
        <w:t>Matt. 7:16</w:t>
      </w:r>
      <w:r w:rsidRPr="0013055E">
        <w:rPr>
          <w:rFonts w:asciiTheme="majorBidi" w:eastAsia="MS Mincho" w:hAnsiTheme="majorBidi" w:cstheme="majorBidi"/>
          <w:sz w:val="28"/>
          <w:szCs w:val="28"/>
          <w:lang w:eastAsia="en-US"/>
        </w:rPr>
        <w:tab/>
      </w:r>
      <w:r w:rsidRPr="0013055E">
        <w:rPr>
          <w:rFonts w:asciiTheme="majorBidi" w:eastAsia="MS Mincho" w:hAnsiTheme="majorBidi" w:cstheme="majorBidi"/>
          <w:sz w:val="28"/>
          <w:szCs w:val="28"/>
          <w:lang w:eastAsia="en-US"/>
        </w:rPr>
        <w:tab/>
        <w:t xml:space="preserve">You will know them by their fruits. Grapes are not gathered from </w:t>
      </w:r>
      <w:r w:rsidRPr="002C4FA6">
        <w:rPr>
          <w:rFonts w:asciiTheme="majorBidi" w:eastAsia="MS Mincho" w:hAnsiTheme="majorBidi" w:cstheme="majorBidi"/>
          <w:b/>
          <w:bCs/>
          <w:sz w:val="28"/>
          <w:szCs w:val="28"/>
          <w:lang w:eastAsia="en-US"/>
        </w:rPr>
        <w:t>thorn</w:t>
      </w:r>
      <w:r w:rsidRPr="0013055E">
        <w:rPr>
          <w:rFonts w:asciiTheme="majorBidi" w:eastAsia="MS Mincho" w:hAnsiTheme="majorBidi" w:cstheme="majorBidi"/>
          <w:sz w:val="28"/>
          <w:szCs w:val="28"/>
          <w:lang w:eastAsia="en-US"/>
        </w:rPr>
        <w:t xml:space="preserve"> bushes nor </w:t>
      </w:r>
      <w:r w:rsidRPr="002C4FA6">
        <w:rPr>
          <w:rFonts w:asciiTheme="majorBidi" w:eastAsia="MS Mincho" w:hAnsiTheme="majorBidi" w:cstheme="majorBidi"/>
          <w:b/>
          <w:bCs/>
          <w:sz w:val="28"/>
          <w:szCs w:val="28"/>
          <w:lang w:eastAsia="en-US"/>
        </w:rPr>
        <w:t>figs</w:t>
      </w:r>
      <w:r w:rsidRPr="0013055E">
        <w:rPr>
          <w:rFonts w:asciiTheme="majorBidi" w:eastAsia="MS Mincho" w:hAnsiTheme="majorBidi" w:cstheme="majorBidi"/>
          <w:sz w:val="28"/>
          <w:szCs w:val="28"/>
          <w:lang w:eastAsia="en-US"/>
        </w:rPr>
        <w:t xml:space="preserve"> from thistles, are they?</w:t>
      </w:r>
    </w:p>
    <w:p w14:paraId="17CE4382" w14:textId="77777777" w:rsidR="0013055E" w:rsidRPr="002C4FA6" w:rsidRDefault="0013055E" w:rsidP="0013055E">
      <w:pPr>
        <w:rPr>
          <w:rFonts w:asciiTheme="majorBidi" w:eastAsia="MS Mincho" w:hAnsiTheme="majorBidi" w:cstheme="majorBidi"/>
          <w:sz w:val="28"/>
          <w:szCs w:val="28"/>
          <w:lang w:eastAsia="en-US"/>
        </w:rPr>
      </w:pPr>
    </w:p>
    <w:p w14:paraId="1988D0C3" w14:textId="2DE3D0CE" w:rsidR="0013055E" w:rsidRPr="0013055E" w:rsidRDefault="0013055E" w:rsidP="0013055E">
      <w:pPr>
        <w:rPr>
          <w:rFonts w:asciiTheme="majorBidi" w:eastAsia="MS Mincho" w:hAnsiTheme="majorBidi" w:cstheme="majorBidi"/>
          <w:sz w:val="28"/>
          <w:szCs w:val="28"/>
          <w:lang w:eastAsia="en-US"/>
        </w:rPr>
      </w:pPr>
      <w:r w:rsidRPr="0085654D">
        <w:rPr>
          <w:rFonts w:asciiTheme="majorBidi" w:eastAsia="MS Mincho" w:hAnsiTheme="majorBidi" w:cstheme="majorBidi"/>
          <w:b/>
          <w:bCs/>
          <w:sz w:val="28"/>
          <w:szCs w:val="28"/>
          <w:lang w:eastAsia="en-US"/>
        </w:rPr>
        <w:t>Num. 33:55</w:t>
      </w:r>
      <w:r w:rsidRPr="0013055E">
        <w:rPr>
          <w:rFonts w:asciiTheme="majorBidi" w:eastAsia="MS Mincho" w:hAnsiTheme="majorBidi" w:cstheme="majorBidi"/>
          <w:sz w:val="28"/>
          <w:szCs w:val="28"/>
          <w:lang w:eastAsia="en-US"/>
        </w:rPr>
        <w:tab/>
      </w:r>
      <w:r w:rsidRPr="0013055E">
        <w:rPr>
          <w:rFonts w:asciiTheme="majorBidi" w:eastAsia="MS Mincho" w:hAnsiTheme="majorBidi" w:cstheme="majorBidi"/>
          <w:sz w:val="28"/>
          <w:szCs w:val="28"/>
          <w:lang w:eastAsia="en-US"/>
        </w:rPr>
        <w:tab/>
        <w:t xml:space="preserve">But if you do not drive out the inhabitants of the land from before you, then it shall come about that those whom you let remain of them will become as pricks in your eyes and as </w:t>
      </w:r>
      <w:r w:rsidRPr="002C4FA6">
        <w:rPr>
          <w:rFonts w:asciiTheme="majorBidi" w:eastAsia="MS Mincho" w:hAnsiTheme="majorBidi" w:cstheme="majorBidi"/>
          <w:b/>
          <w:bCs/>
          <w:sz w:val="28"/>
          <w:szCs w:val="28"/>
          <w:lang w:eastAsia="en-US"/>
        </w:rPr>
        <w:t>thorns</w:t>
      </w:r>
      <w:r w:rsidRPr="0013055E">
        <w:rPr>
          <w:rFonts w:asciiTheme="majorBidi" w:eastAsia="MS Mincho" w:hAnsiTheme="majorBidi" w:cstheme="majorBidi"/>
          <w:sz w:val="28"/>
          <w:szCs w:val="28"/>
          <w:lang w:eastAsia="en-US"/>
        </w:rPr>
        <w:t xml:space="preserve"> in your sides, and they will trouble you in the land in which you live.</w:t>
      </w:r>
    </w:p>
    <w:p w14:paraId="397A4DC4" w14:textId="77777777" w:rsidR="0013055E" w:rsidRPr="0013055E" w:rsidRDefault="0013055E" w:rsidP="0013055E">
      <w:pPr>
        <w:rPr>
          <w:rFonts w:asciiTheme="majorBidi" w:eastAsia="MS Mincho" w:hAnsiTheme="majorBidi" w:cstheme="majorBidi"/>
          <w:sz w:val="28"/>
          <w:szCs w:val="28"/>
          <w:lang w:eastAsia="en-US"/>
        </w:rPr>
      </w:pPr>
    </w:p>
    <w:p w14:paraId="331B164E" w14:textId="2DEAF24D" w:rsidR="0013055E" w:rsidRPr="0013055E" w:rsidRDefault="0013055E" w:rsidP="0013055E">
      <w:pPr>
        <w:rPr>
          <w:rFonts w:asciiTheme="majorBidi" w:eastAsia="MS Mincho" w:hAnsiTheme="majorBidi" w:cstheme="majorBidi"/>
          <w:sz w:val="28"/>
          <w:szCs w:val="28"/>
          <w:lang w:eastAsia="en-US"/>
        </w:rPr>
      </w:pPr>
      <w:r w:rsidRPr="0085654D">
        <w:rPr>
          <w:rFonts w:asciiTheme="majorBidi" w:eastAsia="MS Mincho" w:hAnsiTheme="majorBidi" w:cstheme="majorBidi"/>
          <w:b/>
          <w:bCs/>
          <w:sz w:val="28"/>
          <w:szCs w:val="28"/>
          <w:lang w:eastAsia="en-US"/>
        </w:rPr>
        <w:t>Joshua 23:12-13</w:t>
      </w:r>
      <w:r w:rsidRPr="0013055E">
        <w:rPr>
          <w:rFonts w:asciiTheme="majorBidi" w:eastAsia="MS Mincho" w:hAnsiTheme="majorBidi" w:cstheme="majorBidi"/>
          <w:sz w:val="28"/>
          <w:szCs w:val="28"/>
          <w:lang w:eastAsia="en-US"/>
        </w:rPr>
        <w:tab/>
      </w:r>
      <w:r w:rsidRPr="0013055E">
        <w:rPr>
          <w:rFonts w:asciiTheme="majorBidi" w:eastAsia="MS Mincho" w:hAnsiTheme="majorBidi" w:cstheme="majorBidi"/>
          <w:sz w:val="28"/>
          <w:szCs w:val="28"/>
          <w:lang w:eastAsia="en-US"/>
        </w:rPr>
        <w:tab/>
        <w:t xml:space="preserve">For if you ever go back and cling to the rest of these nations, these which remain among you, and intermarry with them, so that you associate with them and they with you, know with certainty that the Lord your God will not continue to drive these nations out from before you; but they will be a snare and a trap to you, and a whip on your sides and </w:t>
      </w:r>
      <w:r w:rsidRPr="002C4FA6">
        <w:rPr>
          <w:rFonts w:asciiTheme="majorBidi" w:eastAsia="MS Mincho" w:hAnsiTheme="majorBidi" w:cstheme="majorBidi"/>
          <w:b/>
          <w:bCs/>
          <w:sz w:val="28"/>
          <w:szCs w:val="28"/>
          <w:lang w:eastAsia="en-US"/>
        </w:rPr>
        <w:t>thorns</w:t>
      </w:r>
      <w:r w:rsidRPr="0013055E">
        <w:rPr>
          <w:rFonts w:asciiTheme="majorBidi" w:eastAsia="MS Mincho" w:hAnsiTheme="majorBidi" w:cstheme="majorBidi"/>
          <w:sz w:val="28"/>
          <w:szCs w:val="28"/>
          <w:lang w:eastAsia="en-US"/>
        </w:rPr>
        <w:t xml:space="preserve"> in your eyes, until you perish from off this good land which the Lord your God has given you.</w:t>
      </w:r>
    </w:p>
    <w:p w14:paraId="2157BC2F" w14:textId="77777777" w:rsidR="0013055E" w:rsidRPr="0013055E" w:rsidRDefault="0013055E" w:rsidP="0013055E">
      <w:pPr>
        <w:rPr>
          <w:rFonts w:asciiTheme="majorBidi" w:eastAsia="MS Mincho" w:hAnsiTheme="majorBidi" w:cstheme="majorBidi"/>
          <w:sz w:val="28"/>
          <w:szCs w:val="28"/>
          <w:lang w:eastAsia="en-US"/>
        </w:rPr>
      </w:pPr>
    </w:p>
    <w:p w14:paraId="686C30F5" w14:textId="3B31E7E6" w:rsidR="0013055E" w:rsidRPr="0013055E" w:rsidRDefault="0013055E" w:rsidP="0013055E">
      <w:pPr>
        <w:rPr>
          <w:rFonts w:asciiTheme="majorBidi" w:eastAsia="MS Mincho" w:hAnsiTheme="majorBidi" w:cstheme="majorBidi"/>
          <w:sz w:val="28"/>
          <w:szCs w:val="28"/>
          <w:lang w:eastAsia="en-US"/>
        </w:rPr>
      </w:pPr>
      <w:r w:rsidRPr="0085654D">
        <w:rPr>
          <w:rFonts w:asciiTheme="majorBidi" w:eastAsia="MS Mincho" w:hAnsiTheme="majorBidi" w:cstheme="majorBidi"/>
          <w:b/>
          <w:bCs/>
          <w:sz w:val="28"/>
          <w:szCs w:val="28"/>
          <w:lang w:eastAsia="en-US"/>
        </w:rPr>
        <w:t>Isaiah 5:5-6</w:t>
      </w:r>
      <w:r w:rsidRPr="0013055E">
        <w:rPr>
          <w:rFonts w:asciiTheme="majorBidi" w:eastAsia="MS Mincho" w:hAnsiTheme="majorBidi" w:cstheme="majorBidi"/>
          <w:sz w:val="28"/>
          <w:szCs w:val="28"/>
          <w:lang w:eastAsia="en-US"/>
        </w:rPr>
        <w:tab/>
      </w:r>
      <w:r w:rsidRPr="0013055E">
        <w:rPr>
          <w:rFonts w:asciiTheme="majorBidi" w:eastAsia="MS Mincho" w:hAnsiTheme="majorBidi" w:cstheme="majorBidi"/>
          <w:sz w:val="28"/>
          <w:szCs w:val="28"/>
          <w:lang w:eastAsia="en-US"/>
        </w:rPr>
        <w:tab/>
        <w:t>“So now let Me tell you what I am going to do to My vineyard:</w:t>
      </w:r>
    </w:p>
    <w:p w14:paraId="199F22DD" w14:textId="77777777" w:rsidR="0013055E" w:rsidRPr="0013055E" w:rsidRDefault="0013055E" w:rsidP="0013055E">
      <w:pPr>
        <w:rPr>
          <w:rFonts w:asciiTheme="majorBidi" w:eastAsia="MS Mincho" w:hAnsiTheme="majorBidi" w:cstheme="majorBidi"/>
          <w:sz w:val="28"/>
          <w:szCs w:val="28"/>
          <w:lang w:eastAsia="en-US"/>
        </w:rPr>
      </w:pPr>
      <w:r w:rsidRPr="0013055E">
        <w:rPr>
          <w:rFonts w:asciiTheme="majorBidi" w:eastAsia="MS Mincho" w:hAnsiTheme="majorBidi" w:cstheme="majorBidi"/>
          <w:sz w:val="28"/>
          <w:szCs w:val="28"/>
          <w:lang w:eastAsia="en-US"/>
        </w:rPr>
        <w:t xml:space="preserve">I will remove its </w:t>
      </w:r>
      <w:proofErr w:type="gramStart"/>
      <w:r w:rsidRPr="0013055E">
        <w:rPr>
          <w:rFonts w:asciiTheme="majorBidi" w:eastAsia="MS Mincho" w:hAnsiTheme="majorBidi" w:cstheme="majorBidi"/>
          <w:sz w:val="28"/>
          <w:szCs w:val="28"/>
          <w:lang w:eastAsia="en-US"/>
        </w:rPr>
        <w:t>hedge</w:t>
      </w:r>
      <w:proofErr w:type="gramEnd"/>
      <w:r w:rsidRPr="0013055E">
        <w:rPr>
          <w:rFonts w:asciiTheme="majorBidi" w:eastAsia="MS Mincho" w:hAnsiTheme="majorBidi" w:cstheme="majorBidi"/>
          <w:sz w:val="28"/>
          <w:szCs w:val="28"/>
          <w:lang w:eastAsia="en-US"/>
        </w:rPr>
        <w:t xml:space="preserve"> and it will be </w:t>
      </w:r>
      <w:proofErr w:type="gramStart"/>
      <w:r w:rsidRPr="0013055E">
        <w:rPr>
          <w:rFonts w:asciiTheme="majorBidi" w:eastAsia="MS Mincho" w:hAnsiTheme="majorBidi" w:cstheme="majorBidi"/>
          <w:sz w:val="28"/>
          <w:szCs w:val="28"/>
          <w:lang w:eastAsia="en-US"/>
        </w:rPr>
        <w:t>consumed;</w:t>
      </w:r>
      <w:proofErr w:type="gramEnd"/>
    </w:p>
    <w:p w14:paraId="0909356E" w14:textId="77777777" w:rsidR="0013055E" w:rsidRPr="0013055E" w:rsidRDefault="0013055E" w:rsidP="0013055E">
      <w:pPr>
        <w:rPr>
          <w:rFonts w:asciiTheme="majorBidi" w:eastAsia="MS Mincho" w:hAnsiTheme="majorBidi" w:cstheme="majorBidi"/>
          <w:sz w:val="28"/>
          <w:szCs w:val="28"/>
          <w:lang w:eastAsia="en-US"/>
        </w:rPr>
      </w:pPr>
      <w:r w:rsidRPr="0013055E">
        <w:rPr>
          <w:rFonts w:asciiTheme="majorBidi" w:eastAsia="MS Mincho" w:hAnsiTheme="majorBidi" w:cstheme="majorBidi"/>
          <w:sz w:val="28"/>
          <w:szCs w:val="28"/>
          <w:lang w:eastAsia="en-US"/>
        </w:rPr>
        <w:t>I will break down its wall and it will become trampled ground.</w:t>
      </w:r>
    </w:p>
    <w:p w14:paraId="415378D4" w14:textId="77777777" w:rsidR="0013055E" w:rsidRPr="0013055E" w:rsidRDefault="0013055E" w:rsidP="0013055E">
      <w:pPr>
        <w:rPr>
          <w:rFonts w:asciiTheme="majorBidi" w:eastAsia="MS Mincho" w:hAnsiTheme="majorBidi" w:cstheme="majorBidi"/>
          <w:sz w:val="28"/>
          <w:szCs w:val="28"/>
          <w:lang w:eastAsia="en-US"/>
        </w:rPr>
      </w:pPr>
      <w:r w:rsidRPr="0013055E">
        <w:rPr>
          <w:rFonts w:asciiTheme="majorBidi" w:eastAsia="MS Mincho" w:hAnsiTheme="majorBidi" w:cstheme="majorBidi"/>
          <w:sz w:val="28"/>
          <w:szCs w:val="28"/>
          <w:lang w:eastAsia="en-US"/>
        </w:rPr>
        <w:t xml:space="preserve">“I will lay it </w:t>
      </w:r>
      <w:proofErr w:type="gramStart"/>
      <w:r w:rsidRPr="0013055E">
        <w:rPr>
          <w:rFonts w:asciiTheme="majorBidi" w:eastAsia="MS Mincho" w:hAnsiTheme="majorBidi" w:cstheme="majorBidi"/>
          <w:sz w:val="28"/>
          <w:szCs w:val="28"/>
          <w:lang w:eastAsia="en-US"/>
        </w:rPr>
        <w:t>waste;</w:t>
      </w:r>
      <w:proofErr w:type="gramEnd"/>
    </w:p>
    <w:p w14:paraId="3A4F3BE0" w14:textId="77777777" w:rsidR="0013055E" w:rsidRPr="0013055E" w:rsidRDefault="0013055E" w:rsidP="0013055E">
      <w:pPr>
        <w:rPr>
          <w:rFonts w:asciiTheme="majorBidi" w:eastAsia="MS Mincho" w:hAnsiTheme="majorBidi" w:cstheme="majorBidi"/>
          <w:sz w:val="28"/>
          <w:szCs w:val="28"/>
          <w:lang w:eastAsia="en-US"/>
        </w:rPr>
      </w:pPr>
      <w:r w:rsidRPr="0013055E">
        <w:rPr>
          <w:rFonts w:asciiTheme="majorBidi" w:eastAsia="MS Mincho" w:hAnsiTheme="majorBidi" w:cstheme="majorBidi"/>
          <w:sz w:val="28"/>
          <w:szCs w:val="28"/>
          <w:lang w:eastAsia="en-US"/>
        </w:rPr>
        <w:t>It will not be pruned or hoed,</w:t>
      </w:r>
    </w:p>
    <w:p w14:paraId="0CB8D892" w14:textId="77777777" w:rsidR="0013055E" w:rsidRPr="0013055E" w:rsidRDefault="0013055E" w:rsidP="0013055E">
      <w:pPr>
        <w:rPr>
          <w:rFonts w:asciiTheme="majorBidi" w:eastAsia="MS Mincho" w:hAnsiTheme="majorBidi" w:cstheme="majorBidi"/>
          <w:sz w:val="28"/>
          <w:szCs w:val="28"/>
          <w:lang w:eastAsia="en-US"/>
        </w:rPr>
      </w:pPr>
      <w:r w:rsidRPr="0013055E">
        <w:rPr>
          <w:rFonts w:asciiTheme="majorBidi" w:eastAsia="MS Mincho" w:hAnsiTheme="majorBidi" w:cstheme="majorBidi"/>
          <w:sz w:val="28"/>
          <w:szCs w:val="28"/>
          <w:lang w:eastAsia="en-US"/>
        </w:rPr>
        <w:t xml:space="preserve">But </w:t>
      </w:r>
      <w:r w:rsidRPr="0085654D">
        <w:rPr>
          <w:rFonts w:asciiTheme="majorBidi" w:eastAsia="MS Mincho" w:hAnsiTheme="majorBidi" w:cstheme="majorBidi"/>
          <w:b/>
          <w:bCs/>
          <w:sz w:val="28"/>
          <w:szCs w:val="28"/>
          <w:lang w:eastAsia="en-US"/>
        </w:rPr>
        <w:t>briars and thorns</w:t>
      </w:r>
      <w:r w:rsidRPr="0013055E">
        <w:rPr>
          <w:rFonts w:asciiTheme="majorBidi" w:eastAsia="MS Mincho" w:hAnsiTheme="majorBidi" w:cstheme="majorBidi"/>
          <w:sz w:val="28"/>
          <w:szCs w:val="28"/>
          <w:lang w:eastAsia="en-US"/>
        </w:rPr>
        <w:t xml:space="preserve"> will come up.</w:t>
      </w:r>
    </w:p>
    <w:p w14:paraId="2A590480" w14:textId="77777777" w:rsidR="0013055E" w:rsidRDefault="0013055E" w:rsidP="0013055E">
      <w:pPr>
        <w:rPr>
          <w:rFonts w:asciiTheme="majorBidi" w:eastAsia="MS Mincho" w:hAnsiTheme="majorBidi" w:cstheme="majorBidi"/>
          <w:sz w:val="28"/>
          <w:szCs w:val="28"/>
          <w:lang w:eastAsia="en-US"/>
        </w:rPr>
      </w:pPr>
      <w:r w:rsidRPr="0013055E">
        <w:rPr>
          <w:rFonts w:asciiTheme="majorBidi" w:eastAsia="MS Mincho" w:hAnsiTheme="majorBidi" w:cstheme="majorBidi"/>
          <w:sz w:val="28"/>
          <w:szCs w:val="28"/>
          <w:lang w:eastAsia="en-US"/>
        </w:rPr>
        <w:t>I will also charge the clouds to rain no rain on it</w:t>
      </w:r>
      <w:proofErr w:type="gramStart"/>
      <w:r w:rsidRPr="0013055E">
        <w:rPr>
          <w:rFonts w:asciiTheme="majorBidi" w:eastAsia="MS Mincho" w:hAnsiTheme="majorBidi" w:cstheme="majorBidi"/>
          <w:sz w:val="28"/>
          <w:szCs w:val="28"/>
          <w:lang w:eastAsia="en-US"/>
        </w:rPr>
        <w:t>.”</w:t>
      </w:r>
      <w:proofErr w:type="gramEnd"/>
    </w:p>
    <w:p w14:paraId="615CEAF6" w14:textId="77777777" w:rsidR="0085654D" w:rsidRDefault="0085654D" w:rsidP="0013055E">
      <w:pPr>
        <w:rPr>
          <w:rFonts w:asciiTheme="majorBidi" w:eastAsia="MS Mincho" w:hAnsiTheme="majorBidi" w:cstheme="majorBidi"/>
          <w:sz w:val="28"/>
          <w:szCs w:val="28"/>
          <w:lang w:eastAsia="en-US"/>
        </w:rPr>
      </w:pPr>
    </w:p>
    <w:p w14:paraId="7EE14DF7" w14:textId="2478F212" w:rsidR="0085654D" w:rsidRPr="0013055E" w:rsidRDefault="0085654D" w:rsidP="0013055E">
      <w:pPr>
        <w:rPr>
          <w:rFonts w:asciiTheme="majorBidi" w:eastAsia="MS Mincho" w:hAnsiTheme="majorBidi" w:cstheme="majorBidi"/>
          <w:sz w:val="28"/>
          <w:szCs w:val="28"/>
          <w:lang w:eastAsia="en-US"/>
        </w:rPr>
      </w:pPr>
      <w:r w:rsidRPr="0085654D">
        <w:rPr>
          <w:rFonts w:asciiTheme="majorBidi" w:eastAsia="MS Mincho" w:hAnsiTheme="majorBidi" w:cstheme="majorBidi"/>
          <w:b/>
          <w:sz w:val="28"/>
          <w:szCs w:val="28"/>
          <w:lang w:eastAsia="en-US"/>
        </w:rPr>
        <w:t xml:space="preserve">Jer. </w:t>
      </w:r>
      <w:proofErr w:type="gramStart"/>
      <w:r w:rsidRPr="0085654D">
        <w:rPr>
          <w:rFonts w:asciiTheme="majorBidi" w:eastAsia="MS Mincho" w:hAnsiTheme="majorBidi" w:cstheme="majorBidi"/>
          <w:b/>
          <w:sz w:val="28"/>
          <w:szCs w:val="28"/>
          <w:lang w:eastAsia="en-US"/>
        </w:rPr>
        <w:t>24:2</w:t>
      </w:r>
      <w:r>
        <w:rPr>
          <w:rFonts w:asciiTheme="majorBidi" w:eastAsia="MS Mincho" w:hAnsiTheme="majorBidi" w:cstheme="majorBidi"/>
          <w:bCs/>
          <w:sz w:val="28"/>
          <w:szCs w:val="28"/>
          <w:lang w:eastAsia="en-US"/>
        </w:rPr>
        <w:t xml:space="preserve">  </w:t>
      </w:r>
      <w:r w:rsidRPr="0085654D">
        <w:rPr>
          <w:rFonts w:asciiTheme="majorBidi" w:eastAsia="MS Mincho" w:hAnsiTheme="majorBidi" w:cstheme="majorBidi"/>
          <w:b/>
          <w:bCs/>
          <w:sz w:val="28"/>
          <w:szCs w:val="28"/>
          <w:vertAlign w:val="superscript"/>
          <w:lang w:eastAsia="en-US"/>
        </w:rPr>
        <w:t>2</w:t>
      </w:r>
      <w:proofErr w:type="gramEnd"/>
      <w:r w:rsidRPr="0085654D">
        <w:rPr>
          <w:rFonts w:asciiTheme="majorBidi" w:eastAsia="MS Mincho" w:hAnsiTheme="majorBidi" w:cstheme="majorBidi"/>
          <w:b/>
          <w:bCs/>
          <w:sz w:val="28"/>
          <w:szCs w:val="28"/>
          <w:vertAlign w:val="superscript"/>
          <w:lang w:eastAsia="en-US"/>
        </w:rPr>
        <w:t> </w:t>
      </w:r>
      <w:r w:rsidRPr="0085654D">
        <w:rPr>
          <w:rFonts w:asciiTheme="majorBidi" w:eastAsia="MS Mincho" w:hAnsiTheme="majorBidi" w:cstheme="majorBidi"/>
          <w:bCs/>
          <w:sz w:val="28"/>
          <w:szCs w:val="28"/>
          <w:lang w:eastAsia="en-US"/>
        </w:rPr>
        <w:t>One basket had very good figs, like those that ripen early; the other basket had very bad figs, so bad they could not be eaten.</w:t>
      </w:r>
    </w:p>
    <w:p w14:paraId="29E3D932" w14:textId="77777777" w:rsidR="0013055E" w:rsidRPr="0013055E" w:rsidRDefault="0013055E" w:rsidP="0013055E">
      <w:pPr>
        <w:rPr>
          <w:rFonts w:asciiTheme="majorBidi" w:eastAsia="MS Mincho" w:hAnsiTheme="majorBidi" w:cstheme="majorBidi"/>
          <w:sz w:val="28"/>
          <w:szCs w:val="28"/>
          <w:lang w:eastAsia="en-US"/>
        </w:rPr>
      </w:pPr>
    </w:p>
    <w:p w14:paraId="5E6846DD" w14:textId="77777777" w:rsidR="0085654D" w:rsidRDefault="0085654D" w:rsidP="0085654D">
      <w:pPr>
        <w:rPr>
          <w:rFonts w:asciiTheme="majorBidi" w:eastAsia="MS Mincho" w:hAnsiTheme="majorBidi" w:cstheme="majorBidi"/>
          <w:bCs/>
          <w:sz w:val="28"/>
          <w:szCs w:val="28"/>
          <w:lang w:eastAsia="en-US"/>
        </w:rPr>
      </w:pPr>
      <w:r w:rsidRPr="0085654D">
        <w:rPr>
          <w:rFonts w:asciiTheme="majorBidi" w:eastAsia="MS Mincho" w:hAnsiTheme="majorBidi" w:cstheme="majorBidi"/>
          <w:b/>
          <w:sz w:val="28"/>
          <w:szCs w:val="28"/>
          <w:lang w:eastAsia="en-US"/>
        </w:rPr>
        <w:t>Judges 2:3-22</w:t>
      </w:r>
      <w:r>
        <w:rPr>
          <w:rFonts w:asciiTheme="majorBidi" w:eastAsia="MS Mincho" w:hAnsiTheme="majorBidi" w:cstheme="majorBidi"/>
          <w:bCs/>
          <w:sz w:val="28"/>
          <w:szCs w:val="28"/>
          <w:lang w:eastAsia="en-US"/>
        </w:rPr>
        <w:tab/>
      </w:r>
      <w:r w:rsidRPr="0085654D">
        <w:rPr>
          <w:rFonts w:asciiTheme="majorBidi" w:eastAsia="MS Mincho" w:hAnsiTheme="majorBidi" w:cstheme="majorBidi"/>
          <w:b/>
          <w:bCs/>
          <w:sz w:val="28"/>
          <w:szCs w:val="28"/>
          <w:vertAlign w:val="superscript"/>
          <w:lang w:eastAsia="en-US"/>
        </w:rPr>
        <w:t>3 </w:t>
      </w:r>
      <w:r w:rsidRPr="0085654D">
        <w:rPr>
          <w:rFonts w:asciiTheme="majorBidi" w:eastAsia="MS Mincho" w:hAnsiTheme="majorBidi" w:cstheme="majorBidi"/>
          <w:bCs/>
          <w:sz w:val="28"/>
          <w:szCs w:val="28"/>
          <w:lang w:eastAsia="en-US"/>
        </w:rPr>
        <w:t>Therefore I also said, ‘I will not drive them out before you; but they shall be </w:t>
      </w:r>
      <w:r w:rsidRPr="0085654D">
        <w:rPr>
          <w:rFonts w:asciiTheme="majorBidi" w:eastAsia="MS Mincho" w:hAnsiTheme="majorBidi" w:cstheme="majorBidi"/>
          <w:bCs/>
          <w:i/>
          <w:iCs/>
          <w:sz w:val="28"/>
          <w:szCs w:val="28"/>
          <w:lang w:eastAsia="en-US"/>
        </w:rPr>
        <w:t>thorns</w:t>
      </w:r>
      <w:r w:rsidRPr="0085654D">
        <w:rPr>
          <w:rFonts w:asciiTheme="majorBidi" w:eastAsia="MS Mincho" w:hAnsiTheme="majorBidi" w:cstheme="majorBidi"/>
          <w:bCs/>
          <w:sz w:val="28"/>
          <w:szCs w:val="28"/>
          <w:vertAlign w:val="superscript"/>
          <w:lang w:eastAsia="en-US"/>
        </w:rPr>
        <w:t>[</w:t>
      </w:r>
      <w:hyperlink r:id="rId5" w:anchor="fen-NKJV-6549a" w:tooltip="See footnote a" w:history="1">
        <w:r w:rsidRPr="0085654D">
          <w:rPr>
            <w:rStyle w:val="Hyperlink"/>
            <w:rFonts w:asciiTheme="majorBidi" w:eastAsia="MS Mincho" w:hAnsiTheme="majorBidi" w:cstheme="majorBidi"/>
            <w:bCs/>
            <w:sz w:val="28"/>
            <w:szCs w:val="28"/>
            <w:vertAlign w:val="superscript"/>
            <w:lang w:eastAsia="en-US"/>
          </w:rPr>
          <w:t>a</w:t>
        </w:r>
      </w:hyperlink>
      <w:r w:rsidRPr="0085654D">
        <w:rPr>
          <w:rFonts w:asciiTheme="majorBidi" w:eastAsia="MS Mincho" w:hAnsiTheme="majorBidi" w:cstheme="majorBidi"/>
          <w:bCs/>
          <w:sz w:val="28"/>
          <w:szCs w:val="28"/>
          <w:vertAlign w:val="superscript"/>
          <w:lang w:eastAsia="en-US"/>
        </w:rPr>
        <w:t>]</w:t>
      </w:r>
      <w:r w:rsidRPr="0085654D">
        <w:rPr>
          <w:rFonts w:asciiTheme="majorBidi" w:eastAsia="MS Mincho" w:hAnsiTheme="majorBidi" w:cstheme="majorBidi"/>
          <w:bCs/>
          <w:sz w:val="28"/>
          <w:szCs w:val="28"/>
          <w:lang w:eastAsia="en-US"/>
        </w:rPr>
        <w:t> in your side, and their gods shall </w:t>
      </w:r>
      <w:r w:rsidRPr="0085654D">
        <w:rPr>
          <w:rFonts w:asciiTheme="majorBidi" w:eastAsia="MS Mincho" w:hAnsiTheme="majorBidi" w:cstheme="majorBidi"/>
          <w:bCs/>
          <w:sz w:val="28"/>
          <w:szCs w:val="28"/>
          <w:vertAlign w:val="superscript"/>
          <w:lang w:eastAsia="en-US"/>
        </w:rPr>
        <w:t>[</w:t>
      </w:r>
      <w:hyperlink r:id="rId6" w:anchor="fen-NKJV-6549b" w:tooltip="See footnote b" w:history="1">
        <w:r w:rsidRPr="0085654D">
          <w:rPr>
            <w:rStyle w:val="Hyperlink"/>
            <w:rFonts w:asciiTheme="majorBidi" w:eastAsia="MS Mincho" w:hAnsiTheme="majorBidi" w:cstheme="majorBidi"/>
            <w:bCs/>
            <w:sz w:val="28"/>
            <w:szCs w:val="28"/>
            <w:vertAlign w:val="superscript"/>
            <w:lang w:eastAsia="en-US"/>
          </w:rPr>
          <w:t>b</w:t>
        </w:r>
      </w:hyperlink>
      <w:r w:rsidRPr="0085654D">
        <w:rPr>
          <w:rFonts w:asciiTheme="majorBidi" w:eastAsia="MS Mincho" w:hAnsiTheme="majorBidi" w:cstheme="majorBidi"/>
          <w:bCs/>
          <w:sz w:val="28"/>
          <w:szCs w:val="28"/>
          <w:vertAlign w:val="superscript"/>
          <w:lang w:eastAsia="en-US"/>
        </w:rPr>
        <w:t>]</w:t>
      </w:r>
      <w:r w:rsidRPr="0085654D">
        <w:rPr>
          <w:rFonts w:asciiTheme="majorBidi" w:eastAsia="MS Mincho" w:hAnsiTheme="majorBidi" w:cstheme="majorBidi"/>
          <w:bCs/>
          <w:sz w:val="28"/>
          <w:szCs w:val="28"/>
          <w:lang w:eastAsia="en-US"/>
        </w:rPr>
        <w:t>be a snare to you.’ ” </w:t>
      </w:r>
      <w:r w:rsidRPr="0085654D">
        <w:rPr>
          <w:rFonts w:asciiTheme="majorBidi" w:eastAsia="MS Mincho" w:hAnsiTheme="majorBidi" w:cstheme="majorBidi"/>
          <w:b/>
          <w:bCs/>
          <w:sz w:val="28"/>
          <w:szCs w:val="28"/>
          <w:vertAlign w:val="superscript"/>
          <w:lang w:eastAsia="en-US"/>
        </w:rPr>
        <w:t>4 </w:t>
      </w:r>
      <w:r w:rsidRPr="0085654D">
        <w:rPr>
          <w:rFonts w:asciiTheme="majorBidi" w:eastAsia="MS Mincho" w:hAnsiTheme="majorBidi" w:cstheme="majorBidi"/>
          <w:bCs/>
          <w:sz w:val="28"/>
          <w:szCs w:val="28"/>
          <w:lang w:eastAsia="en-US"/>
        </w:rPr>
        <w:t>So it was, when the Angel of the Lord spoke these words to all the children of Israel, that the people lifted up their voices and wept.</w:t>
      </w:r>
    </w:p>
    <w:p w14:paraId="5C0C26FF" w14:textId="77777777" w:rsidR="0085654D" w:rsidRDefault="0085654D" w:rsidP="0013055E">
      <w:pPr>
        <w:rPr>
          <w:rFonts w:asciiTheme="majorBidi" w:eastAsia="MS Mincho" w:hAnsiTheme="majorBidi" w:cstheme="majorBidi"/>
          <w:sz w:val="28"/>
          <w:szCs w:val="28"/>
          <w:lang w:eastAsia="en-US"/>
        </w:rPr>
      </w:pPr>
    </w:p>
    <w:p w14:paraId="27CC29B2" w14:textId="77777777" w:rsidR="0085654D" w:rsidRDefault="0085654D" w:rsidP="0013055E">
      <w:pPr>
        <w:rPr>
          <w:rFonts w:asciiTheme="majorBidi" w:eastAsia="MS Mincho" w:hAnsiTheme="majorBidi" w:cstheme="majorBidi"/>
          <w:sz w:val="28"/>
          <w:szCs w:val="28"/>
          <w:lang w:eastAsia="en-US"/>
        </w:rPr>
      </w:pPr>
    </w:p>
    <w:p w14:paraId="34ED7297" w14:textId="5940D8DB" w:rsidR="0013055E" w:rsidRPr="0013055E" w:rsidRDefault="0013055E" w:rsidP="0013055E">
      <w:pPr>
        <w:rPr>
          <w:rFonts w:asciiTheme="majorBidi" w:eastAsia="MS Mincho" w:hAnsiTheme="majorBidi" w:cstheme="majorBidi"/>
          <w:sz w:val="28"/>
          <w:szCs w:val="28"/>
          <w:lang w:eastAsia="en-US"/>
        </w:rPr>
      </w:pPr>
      <w:r w:rsidRPr="0013055E">
        <w:rPr>
          <w:rFonts w:asciiTheme="majorBidi" w:eastAsia="MS Mincho" w:hAnsiTheme="majorBidi" w:cstheme="majorBidi"/>
          <w:sz w:val="28"/>
          <w:szCs w:val="28"/>
          <w:lang w:eastAsia="en-US"/>
        </w:rPr>
        <w:t>Hosea 9:6</w:t>
      </w:r>
      <w:r w:rsidRPr="0013055E">
        <w:rPr>
          <w:rFonts w:asciiTheme="majorBidi" w:eastAsia="MS Mincho" w:hAnsiTheme="majorBidi" w:cstheme="majorBidi"/>
          <w:sz w:val="28"/>
          <w:szCs w:val="28"/>
          <w:lang w:eastAsia="en-US"/>
        </w:rPr>
        <w:tab/>
        <w:t xml:space="preserve">For behold, they will go because of </w:t>
      </w:r>
      <w:proofErr w:type="gramStart"/>
      <w:r w:rsidRPr="0013055E">
        <w:rPr>
          <w:rFonts w:asciiTheme="majorBidi" w:eastAsia="MS Mincho" w:hAnsiTheme="majorBidi" w:cstheme="majorBidi"/>
          <w:sz w:val="28"/>
          <w:szCs w:val="28"/>
          <w:lang w:eastAsia="en-US"/>
        </w:rPr>
        <w:t>destruction;</w:t>
      </w:r>
      <w:proofErr w:type="gramEnd"/>
    </w:p>
    <w:p w14:paraId="1451E4FF" w14:textId="77777777" w:rsidR="0013055E" w:rsidRPr="0013055E" w:rsidRDefault="0013055E" w:rsidP="0013055E">
      <w:pPr>
        <w:rPr>
          <w:rFonts w:asciiTheme="majorBidi" w:eastAsia="MS Mincho" w:hAnsiTheme="majorBidi" w:cstheme="majorBidi"/>
          <w:sz w:val="28"/>
          <w:szCs w:val="28"/>
          <w:lang w:eastAsia="en-US"/>
        </w:rPr>
      </w:pPr>
      <w:r w:rsidRPr="0013055E">
        <w:rPr>
          <w:rFonts w:asciiTheme="majorBidi" w:eastAsia="MS Mincho" w:hAnsiTheme="majorBidi" w:cstheme="majorBidi"/>
          <w:sz w:val="28"/>
          <w:szCs w:val="28"/>
          <w:lang w:eastAsia="en-US"/>
        </w:rPr>
        <w:t>Egypt will gather them up, Memphis will bury them.</w:t>
      </w:r>
    </w:p>
    <w:p w14:paraId="24CAD1D2" w14:textId="77777777" w:rsidR="0013055E" w:rsidRPr="0013055E" w:rsidRDefault="0013055E" w:rsidP="0013055E">
      <w:pPr>
        <w:rPr>
          <w:rFonts w:asciiTheme="majorBidi" w:eastAsia="MS Mincho" w:hAnsiTheme="majorBidi" w:cstheme="majorBidi"/>
          <w:sz w:val="28"/>
          <w:szCs w:val="28"/>
          <w:lang w:eastAsia="en-US"/>
        </w:rPr>
      </w:pPr>
      <w:r w:rsidRPr="0013055E">
        <w:rPr>
          <w:rFonts w:asciiTheme="majorBidi" w:eastAsia="MS Mincho" w:hAnsiTheme="majorBidi" w:cstheme="majorBidi"/>
          <w:sz w:val="28"/>
          <w:szCs w:val="28"/>
          <w:lang w:eastAsia="en-US"/>
        </w:rPr>
        <w:t xml:space="preserve">Weeds will take over their treasures of </w:t>
      </w:r>
      <w:proofErr w:type="gramStart"/>
      <w:r w:rsidRPr="0013055E">
        <w:rPr>
          <w:rFonts w:asciiTheme="majorBidi" w:eastAsia="MS Mincho" w:hAnsiTheme="majorBidi" w:cstheme="majorBidi"/>
          <w:sz w:val="28"/>
          <w:szCs w:val="28"/>
          <w:lang w:eastAsia="en-US"/>
        </w:rPr>
        <w:t>silver;</w:t>
      </w:r>
      <w:proofErr w:type="gramEnd"/>
    </w:p>
    <w:p w14:paraId="13E02E33" w14:textId="77777777" w:rsidR="0013055E" w:rsidRPr="0013055E" w:rsidRDefault="0013055E" w:rsidP="0013055E">
      <w:pPr>
        <w:rPr>
          <w:rFonts w:asciiTheme="majorBidi" w:eastAsia="MS Mincho" w:hAnsiTheme="majorBidi" w:cstheme="majorBidi"/>
          <w:sz w:val="28"/>
          <w:szCs w:val="28"/>
          <w:lang w:eastAsia="en-US"/>
        </w:rPr>
      </w:pPr>
      <w:r w:rsidRPr="0013055E">
        <w:rPr>
          <w:rFonts w:asciiTheme="majorBidi" w:eastAsia="MS Mincho" w:hAnsiTheme="majorBidi" w:cstheme="majorBidi"/>
          <w:sz w:val="28"/>
          <w:szCs w:val="28"/>
          <w:lang w:eastAsia="en-US"/>
        </w:rPr>
        <w:lastRenderedPageBreak/>
        <w:t>Thorns will be in their tents.</w:t>
      </w:r>
    </w:p>
    <w:p w14:paraId="1A5903E4" w14:textId="77777777" w:rsidR="0013055E" w:rsidRPr="0013055E" w:rsidRDefault="0013055E" w:rsidP="0013055E">
      <w:pPr>
        <w:rPr>
          <w:rFonts w:asciiTheme="majorBidi" w:eastAsia="MS Mincho" w:hAnsiTheme="majorBidi" w:cstheme="majorBidi"/>
          <w:sz w:val="28"/>
          <w:szCs w:val="28"/>
          <w:lang w:eastAsia="en-US"/>
        </w:rPr>
      </w:pPr>
    </w:p>
    <w:p w14:paraId="689F8E97" w14:textId="77777777" w:rsidR="0013055E" w:rsidRPr="0013055E" w:rsidRDefault="0013055E" w:rsidP="0013055E">
      <w:pPr>
        <w:rPr>
          <w:rFonts w:asciiTheme="majorBidi" w:eastAsia="MS Mincho" w:hAnsiTheme="majorBidi" w:cstheme="majorBidi"/>
          <w:sz w:val="28"/>
          <w:szCs w:val="28"/>
          <w:lang w:eastAsia="en-US"/>
        </w:rPr>
      </w:pPr>
      <w:r w:rsidRPr="0013055E">
        <w:rPr>
          <w:rFonts w:asciiTheme="majorBidi" w:eastAsia="MS Mincho" w:hAnsiTheme="majorBidi" w:cstheme="majorBidi"/>
          <w:sz w:val="28"/>
          <w:szCs w:val="28"/>
          <w:lang w:eastAsia="en-US"/>
        </w:rPr>
        <w:t>Hebrews 6:7-8</w:t>
      </w:r>
      <w:r w:rsidRPr="0013055E">
        <w:rPr>
          <w:rFonts w:asciiTheme="majorBidi" w:eastAsia="MS Mincho" w:hAnsiTheme="majorBidi" w:cstheme="majorBidi"/>
          <w:sz w:val="28"/>
          <w:szCs w:val="28"/>
          <w:lang w:eastAsia="en-US"/>
        </w:rPr>
        <w:tab/>
        <w:t>For ground that drinks the rain which often falls on it and brings forth vegetation useful to those for whose sake it is also tilled, receives a blessing from God; but if it yields thorns and thistles, it is worthless and close to being cursed, and it ends up being burned.</w:t>
      </w:r>
    </w:p>
    <w:p w14:paraId="4C2E3290" w14:textId="77777777" w:rsidR="0013055E" w:rsidRPr="0013055E" w:rsidRDefault="0013055E" w:rsidP="0013055E">
      <w:pPr>
        <w:rPr>
          <w:rFonts w:asciiTheme="majorBidi" w:eastAsia="MS Mincho" w:hAnsiTheme="majorBidi" w:cstheme="majorBidi"/>
          <w:sz w:val="28"/>
          <w:szCs w:val="28"/>
          <w:lang w:eastAsia="en-US"/>
        </w:rPr>
      </w:pPr>
    </w:p>
    <w:p w14:paraId="1768AA36" w14:textId="77777777" w:rsidR="0013055E" w:rsidRPr="00B83E67" w:rsidRDefault="0013055E" w:rsidP="00D63DBA">
      <w:pPr>
        <w:rPr>
          <w:rFonts w:asciiTheme="majorBidi" w:eastAsia="MS Mincho" w:hAnsiTheme="majorBidi" w:cstheme="majorBidi"/>
          <w:sz w:val="28"/>
          <w:szCs w:val="28"/>
          <w:lang w:eastAsia="en-US"/>
        </w:rPr>
      </w:pPr>
    </w:p>
    <w:p w14:paraId="31B22B7E" w14:textId="00A6BB36" w:rsidR="00D63DBA" w:rsidRPr="0013055E" w:rsidRDefault="00BB28F1" w:rsidP="00D63DBA">
      <w:pPr>
        <w:rPr>
          <w:rFonts w:asciiTheme="majorBidi" w:eastAsia="MS Mincho" w:hAnsiTheme="majorBidi" w:cstheme="majorBidi"/>
          <w:sz w:val="28"/>
          <w:szCs w:val="28"/>
          <w:lang w:eastAsia="en-US"/>
        </w:rPr>
      </w:pPr>
      <w:r w:rsidRPr="0013055E">
        <w:rPr>
          <w:rFonts w:asciiTheme="majorBidi" w:eastAsia="MS Mincho" w:hAnsiTheme="majorBidi" w:cstheme="majorBidi"/>
          <w:sz w:val="28"/>
          <w:szCs w:val="28"/>
          <w:lang w:eastAsia="en-US"/>
        </w:rPr>
        <w:t>Gen. 3:7</w:t>
      </w:r>
      <w:r w:rsidRPr="0013055E">
        <w:rPr>
          <w:rFonts w:asciiTheme="majorBidi" w:eastAsia="MS Mincho" w:hAnsiTheme="majorBidi" w:cstheme="majorBidi"/>
          <w:sz w:val="28"/>
          <w:szCs w:val="28"/>
          <w:lang w:eastAsia="en-US"/>
        </w:rPr>
        <w:tab/>
      </w:r>
      <w:r w:rsidR="00D63DBA" w:rsidRPr="0013055E">
        <w:rPr>
          <w:rFonts w:asciiTheme="majorBidi" w:eastAsia="MS Mincho" w:hAnsiTheme="majorBidi" w:cstheme="majorBidi"/>
          <w:sz w:val="28"/>
          <w:szCs w:val="28"/>
          <w:lang w:eastAsia="en-US"/>
        </w:rPr>
        <w:tab/>
      </w:r>
      <w:r w:rsidRPr="0013055E">
        <w:rPr>
          <w:rFonts w:asciiTheme="majorBidi" w:eastAsia="MS Mincho" w:hAnsiTheme="majorBidi" w:cstheme="majorBidi"/>
          <w:sz w:val="28"/>
          <w:szCs w:val="28"/>
          <w:lang w:eastAsia="en-US"/>
        </w:rPr>
        <w:t xml:space="preserve">Then the eyes of </w:t>
      </w:r>
      <w:proofErr w:type="gramStart"/>
      <w:r w:rsidRPr="0013055E">
        <w:rPr>
          <w:rFonts w:asciiTheme="majorBidi" w:eastAsia="MS Mincho" w:hAnsiTheme="majorBidi" w:cstheme="majorBidi"/>
          <w:sz w:val="28"/>
          <w:szCs w:val="28"/>
          <w:lang w:eastAsia="en-US"/>
        </w:rPr>
        <w:t>both of them</w:t>
      </w:r>
      <w:proofErr w:type="gramEnd"/>
      <w:r w:rsidRPr="0013055E">
        <w:rPr>
          <w:rFonts w:asciiTheme="majorBidi" w:eastAsia="MS Mincho" w:hAnsiTheme="majorBidi" w:cstheme="majorBidi"/>
          <w:sz w:val="28"/>
          <w:szCs w:val="28"/>
          <w:lang w:eastAsia="en-US"/>
        </w:rPr>
        <w:t xml:space="preserve"> were opened, and they knew that they were naked; and they sewed fig leaves together and made themselves covering</w:t>
      </w:r>
      <w:r w:rsidR="00D63DBA" w:rsidRPr="0013055E">
        <w:rPr>
          <w:rFonts w:asciiTheme="majorBidi" w:eastAsia="MS Mincho" w:hAnsiTheme="majorBidi" w:cstheme="majorBidi"/>
          <w:sz w:val="28"/>
          <w:szCs w:val="28"/>
          <w:lang w:eastAsia="en-US"/>
        </w:rPr>
        <w:t xml:space="preserve">s. </w:t>
      </w:r>
    </w:p>
    <w:p w14:paraId="48D75F70" w14:textId="77777777" w:rsidR="00D63DBA" w:rsidRPr="0013055E" w:rsidRDefault="00D63DBA" w:rsidP="00D63DBA">
      <w:pPr>
        <w:rPr>
          <w:rFonts w:asciiTheme="majorBidi" w:eastAsia="MS Mincho" w:hAnsiTheme="majorBidi" w:cstheme="majorBidi"/>
          <w:sz w:val="28"/>
          <w:szCs w:val="28"/>
          <w:lang w:eastAsia="en-US"/>
        </w:rPr>
      </w:pPr>
    </w:p>
    <w:p w14:paraId="7060E45D" w14:textId="1E4066AA" w:rsidR="00D63DBA" w:rsidRPr="0013055E" w:rsidRDefault="00D63DBA" w:rsidP="00D63DBA">
      <w:pPr>
        <w:rPr>
          <w:rFonts w:asciiTheme="majorBidi" w:eastAsia="MS Mincho" w:hAnsiTheme="majorBidi" w:cstheme="majorBidi"/>
          <w:sz w:val="28"/>
          <w:szCs w:val="28"/>
          <w:lang w:eastAsia="en-US"/>
        </w:rPr>
      </w:pPr>
      <w:r w:rsidRPr="0013055E">
        <w:rPr>
          <w:rFonts w:asciiTheme="majorBidi" w:eastAsia="MS Mincho" w:hAnsiTheme="majorBidi" w:cstheme="majorBidi"/>
          <w:sz w:val="28"/>
          <w:szCs w:val="28"/>
          <w:lang w:eastAsia="en-US"/>
        </w:rPr>
        <w:t>Hos. 9:10</w:t>
      </w:r>
      <w:r w:rsidRPr="0013055E">
        <w:rPr>
          <w:rFonts w:asciiTheme="majorBidi" w:eastAsia="MS Mincho" w:hAnsiTheme="majorBidi" w:cstheme="majorBidi"/>
          <w:sz w:val="28"/>
          <w:szCs w:val="28"/>
          <w:lang w:eastAsia="en-US"/>
        </w:rPr>
        <w:tab/>
        <w:t xml:space="preserve">“I found Israel Like grapes in the wilderness; I saw your fathers </w:t>
      </w:r>
      <w:proofErr w:type="gramStart"/>
      <w:r w:rsidRPr="0013055E">
        <w:rPr>
          <w:rFonts w:asciiTheme="majorBidi" w:eastAsia="MS Mincho" w:hAnsiTheme="majorBidi" w:cstheme="majorBidi"/>
          <w:sz w:val="28"/>
          <w:szCs w:val="28"/>
          <w:lang w:eastAsia="en-US"/>
        </w:rPr>
        <w:t>As</w:t>
      </w:r>
      <w:proofErr w:type="gramEnd"/>
      <w:r w:rsidRPr="0013055E">
        <w:rPr>
          <w:rFonts w:asciiTheme="majorBidi" w:eastAsia="MS Mincho" w:hAnsiTheme="majorBidi" w:cstheme="majorBidi"/>
          <w:sz w:val="28"/>
          <w:szCs w:val="28"/>
          <w:lang w:eastAsia="en-US"/>
        </w:rPr>
        <w:t xml:space="preserve"> the first</w:t>
      </w:r>
      <w:r w:rsidR="0013055E" w:rsidRPr="0013055E">
        <w:rPr>
          <w:rFonts w:asciiTheme="majorBidi" w:eastAsia="MS Mincho" w:hAnsiTheme="majorBidi" w:cstheme="majorBidi"/>
          <w:sz w:val="28"/>
          <w:szCs w:val="28"/>
          <w:lang w:eastAsia="en-US"/>
        </w:rPr>
        <w:t xml:space="preserve"> </w:t>
      </w:r>
      <w:r w:rsidRPr="0013055E">
        <w:rPr>
          <w:rFonts w:asciiTheme="majorBidi" w:eastAsia="MS Mincho" w:hAnsiTheme="majorBidi" w:cstheme="majorBidi"/>
          <w:sz w:val="28"/>
          <w:szCs w:val="28"/>
          <w:lang w:eastAsia="en-US"/>
        </w:rPr>
        <w:t xml:space="preserve">fruits on the fig tree in its first season. </w:t>
      </w:r>
      <w:r w:rsidRPr="0013055E">
        <w:rPr>
          <w:rFonts w:asciiTheme="majorBidi" w:eastAsia="MS Mincho" w:hAnsiTheme="majorBidi" w:cstheme="majorBidi"/>
          <w:i/>
          <w:iCs/>
          <w:sz w:val="28"/>
          <w:szCs w:val="28"/>
          <w:lang w:eastAsia="en-US"/>
        </w:rPr>
        <w:t>But</w:t>
      </w:r>
      <w:r w:rsidRPr="0013055E">
        <w:rPr>
          <w:rFonts w:asciiTheme="majorBidi" w:eastAsia="MS Mincho" w:hAnsiTheme="majorBidi" w:cstheme="majorBidi"/>
          <w:sz w:val="28"/>
          <w:szCs w:val="28"/>
          <w:lang w:eastAsia="en-US"/>
        </w:rPr>
        <w:t> they went to Baal Peor, And </w:t>
      </w:r>
      <w:r w:rsidRPr="0013055E">
        <w:rPr>
          <w:rFonts w:asciiTheme="majorBidi" w:eastAsia="MS Mincho" w:hAnsiTheme="majorBidi" w:cstheme="majorBidi"/>
          <w:sz w:val="28"/>
          <w:szCs w:val="28"/>
          <w:vertAlign w:val="superscript"/>
          <w:lang w:eastAsia="en-US"/>
        </w:rPr>
        <w:t>[</w:t>
      </w:r>
      <w:hyperlink r:id="rId7" w:anchor="fen-NKJV-22219a" w:tooltip="See footnote a" w:history="1">
        <w:r w:rsidRPr="0013055E">
          <w:rPr>
            <w:rStyle w:val="Hyperlink"/>
            <w:rFonts w:asciiTheme="majorBidi" w:eastAsia="MS Mincho" w:hAnsiTheme="majorBidi" w:cstheme="majorBidi"/>
            <w:sz w:val="28"/>
            <w:szCs w:val="28"/>
            <w:vertAlign w:val="superscript"/>
            <w:lang w:eastAsia="en-US"/>
          </w:rPr>
          <w:t>a</w:t>
        </w:r>
      </w:hyperlink>
      <w:r w:rsidRPr="0013055E">
        <w:rPr>
          <w:rFonts w:asciiTheme="majorBidi" w:eastAsia="MS Mincho" w:hAnsiTheme="majorBidi" w:cstheme="majorBidi"/>
          <w:sz w:val="28"/>
          <w:szCs w:val="28"/>
          <w:vertAlign w:val="superscript"/>
          <w:lang w:eastAsia="en-US"/>
        </w:rPr>
        <w:t>]</w:t>
      </w:r>
      <w:r w:rsidRPr="0013055E">
        <w:rPr>
          <w:rFonts w:asciiTheme="majorBidi" w:eastAsia="MS Mincho" w:hAnsiTheme="majorBidi" w:cstheme="majorBidi"/>
          <w:sz w:val="28"/>
          <w:szCs w:val="28"/>
          <w:lang w:eastAsia="en-US"/>
        </w:rPr>
        <w:t>separated themselves </w:t>
      </w:r>
      <w:r w:rsidRPr="0013055E">
        <w:rPr>
          <w:rFonts w:asciiTheme="majorBidi" w:eastAsia="MS Mincho" w:hAnsiTheme="majorBidi" w:cstheme="majorBidi"/>
          <w:i/>
          <w:iCs/>
          <w:sz w:val="28"/>
          <w:szCs w:val="28"/>
          <w:lang w:eastAsia="en-US"/>
        </w:rPr>
        <w:t>to that</w:t>
      </w:r>
      <w:r w:rsidRPr="0013055E">
        <w:rPr>
          <w:rFonts w:asciiTheme="majorBidi" w:eastAsia="MS Mincho" w:hAnsiTheme="majorBidi" w:cstheme="majorBidi"/>
          <w:sz w:val="28"/>
          <w:szCs w:val="28"/>
          <w:lang w:eastAsia="en-US"/>
        </w:rPr>
        <w:t> shame; They became an abomination like the thing they loved.</w:t>
      </w:r>
    </w:p>
    <w:p w14:paraId="2A214D59" w14:textId="77777777" w:rsidR="00D63DBA" w:rsidRPr="0013055E" w:rsidRDefault="00D63DBA" w:rsidP="00D63DBA">
      <w:pPr>
        <w:rPr>
          <w:rFonts w:asciiTheme="majorBidi" w:eastAsia="MS Mincho" w:hAnsiTheme="majorBidi" w:cstheme="majorBidi"/>
          <w:sz w:val="28"/>
          <w:szCs w:val="28"/>
          <w:lang w:eastAsia="en-US"/>
        </w:rPr>
      </w:pPr>
    </w:p>
    <w:p w14:paraId="717388A6" w14:textId="0C52BB7B" w:rsidR="00D63DBA" w:rsidRPr="0013055E" w:rsidRDefault="00D63DBA" w:rsidP="00D63DBA">
      <w:pPr>
        <w:rPr>
          <w:rFonts w:asciiTheme="majorBidi" w:eastAsia="MS Mincho" w:hAnsiTheme="majorBidi" w:cstheme="majorBidi"/>
          <w:sz w:val="28"/>
          <w:szCs w:val="28"/>
          <w:lang w:eastAsia="en-US"/>
        </w:rPr>
      </w:pPr>
      <w:r w:rsidRPr="0013055E">
        <w:rPr>
          <w:rFonts w:asciiTheme="majorBidi" w:eastAsia="MS Mincho" w:hAnsiTheme="majorBidi" w:cstheme="majorBidi"/>
          <w:sz w:val="28"/>
          <w:szCs w:val="28"/>
          <w:lang w:eastAsia="en-US"/>
        </w:rPr>
        <w:t>Matt. 24:32-34</w:t>
      </w:r>
      <w:r w:rsidRPr="0013055E">
        <w:rPr>
          <w:rFonts w:asciiTheme="majorBidi" w:eastAsia="MS Mincho" w:hAnsiTheme="majorBidi" w:cstheme="majorBidi"/>
          <w:sz w:val="28"/>
          <w:szCs w:val="28"/>
          <w:lang w:eastAsia="en-US"/>
        </w:rPr>
        <w:tab/>
      </w:r>
      <w:r w:rsidRPr="0013055E">
        <w:rPr>
          <w:rFonts w:asciiTheme="majorBidi" w:eastAsia="MS Mincho" w:hAnsiTheme="majorBidi" w:cstheme="majorBidi"/>
          <w:b/>
          <w:bCs/>
          <w:sz w:val="28"/>
          <w:szCs w:val="28"/>
          <w:vertAlign w:val="superscript"/>
          <w:lang w:eastAsia="en-US"/>
        </w:rPr>
        <w:t>32 </w:t>
      </w:r>
      <w:r w:rsidRPr="0013055E">
        <w:rPr>
          <w:rFonts w:asciiTheme="majorBidi" w:eastAsia="MS Mincho" w:hAnsiTheme="majorBidi" w:cstheme="majorBidi"/>
          <w:sz w:val="28"/>
          <w:szCs w:val="28"/>
          <w:lang w:eastAsia="en-US"/>
        </w:rPr>
        <w:t xml:space="preserve">“Now learn this parable from the </w:t>
      </w:r>
      <w:r w:rsidRPr="0013055E">
        <w:rPr>
          <w:rFonts w:asciiTheme="majorBidi" w:eastAsia="MS Mincho" w:hAnsiTheme="majorBidi" w:cstheme="majorBidi"/>
          <w:b/>
          <w:bCs/>
          <w:sz w:val="28"/>
          <w:szCs w:val="28"/>
          <w:lang w:eastAsia="en-US"/>
        </w:rPr>
        <w:t>fig</w:t>
      </w:r>
      <w:r w:rsidRPr="0013055E">
        <w:rPr>
          <w:rFonts w:asciiTheme="majorBidi" w:eastAsia="MS Mincho" w:hAnsiTheme="majorBidi" w:cstheme="majorBidi"/>
          <w:sz w:val="28"/>
          <w:szCs w:val="28"/>
          <w:lang w:eastAsia="en-US"/>
        </w:rPr>
        <w:t xml:space="preserve"> </w:t>
      </w:r>
      <w:r w:rsidRPr="0013055E">
        <w:rPr>
          <w:rFonts w:asciiTheme="majorBidi" w:eastAsia="MS Mincho" w:hAnsiTheme="majorBidi" w:cstheme="majorBidi"/>
          <w:b/>
          <w:bCs/>
          <w:sz w:val="28"/>
          <w:szCs w:val="28"/>
          <w:lang w:eastAsia="en-US"/>
        </w:rPr>
        <w:t>tree</w:t>
      </w:r>
      <w:r w:rsidRPr="0013055E">
        <w:rPr>
          <w:rFonts w:asciiTheme="majorBidi" w:eastAsia="MS Mincho" w:hAnsiTheme="majorBidi" w:cstheme="majorBidi"/>
          <w:sz w:val="28"/>
          <w:szCs w:val="28"/>
          <w:lang w:eastAsia="en-US"/>
        </w:rPr>
        <w:t xml:space="preserve">: When its </w:t>
      </w:r>
      <w:r w:rsidRPr="0013055E">
        <w:rPr>
          <w:rFonts w:asciiTheme="majorBidi" w:eastAsia="MS Mincho" w:hAnsiTheme="majorBidi" w:cstheme="majorBidi"/>
          <w:b/>
          <w:bCs/>
          <w:sz w:val="28"/>
          <w:szCs w:val="28"/>
          <w:lang w:eastAsia="en-US"/>
        </w:rPr>
        <w:t>branch</w:t>
      </w:r>
      <w:r w:rsidRPr="0013055E">
        <w:rPr>
          <w:rFonts w:asciiTheme="majorBidi" w:eastAsia="MS Mincho" w:hAnsiTheme="majorBidi" w:cstheme="majorBidi"/>
          <w:sz w:val="28"/>
          <w:szCs w:val="28"/>
          <w:lang w:eastAsia="en-US"/>
        </w:rPr>
        <w:t xml:space="preserve"> has already become tender and puts forth leaves, you know that summer </w:t>
      </w:r>
      <w:r w:rsidRPr="0013055E">
        <w:rPr>
          <w:rFonts w:asciiTheme="majorBidi" w:eastAsia="MS Mincho" w:hAnsiTheme="majorBidi" w:cstheme="majorBidi"/>
          <w:i/>
          <w:iCs/>
          <w:sz w:val="28"/>
          <w:szCs w:val="28"/>
          <w:lang w:eastAsia="en-US"/>
        </w:rPr>
        <w:t>is</w:t>
      </w:r>
      <w:r w:rsidRPr="0013055E">
        <w:rPr>
          <w:rFonts w:asciiTheme="majorBidi" w:eastAsia="MS Mincho" w:hAnsiTheme="majorBidi" w:cstheme="majorBidi"/>
          <w:sz w:val="28"/>
          <w:szCs w:val="28"/>
          <w:lang w:eastAsia="en-US"/>
        </w:rPr>
        <w:t> near. </w:t>
      </w:r>
      <w:r w:rsidRPr="0013055E">
        <w:rPr>
          <w:rFonts w:asciiTheme="majorBidi" w:eastAsia="MS Mincho" w:hAnsiTheme="majorBidi" w:cstheme="majorBidi"/>
          <w:b/>
          <w:bCs/>
          <w:sz w:val="28"/>
          <w:szCs w:val="28"/>
          <w:vertAlign w:val="superscript"/>
          <w:lang w:eastAsia="en-US"/>
        </w:rPr>
        <w:t>33 </w:t>
      </w:r>
      <w:r w:rsidRPr="0013055E">
        <w:rPr>
          <w:rFonts w:asciiTheme="majorBidi" w:eastAsia="MS Mincho" w:hAnsiTheme="majorBidi" w:cstheme="majorBidi"/>
          <w:sz w:val="28"/>
          <w:szCs w:val="28"/>
          <w:lang w:eastAsia="en-US"/>
        </w:rPr>
        <w:t>So you also, when you see all these things, know that </w:t>
      </w:r>
      <w:r w:rsidRPr="0013055E">
        <w:rPr>
          <w:rFonts w:asciiTheme="majorBidi" w:eastAsia="MS Mincho" w:hAnsiTheme="majorBidi" w:cstheme="majorBidi"/>
          <w:sz w:val="28"/>
          <w:szCs w:val="28"/>
          <w:vertAlign w:val="superscript"/>
          <w:lang w:eastAsia="en-US"/>
        </w:rPr>
        <w:t>[</w:t>
      </w:r>
      <w:hyperlink r:id="rId8" w:anchor="fen-NKJV-23991e" w:tooltip="See footnote e" w:history="1">
        <w:r w:rsidRPr="0013055E">
          <w:rPr>
            <w:rStyle w:val="Hyperlink"/>
            <w:rFonts w:asciiTheme="majorBidi" w:eastAsia="MS Mincho" w:hAnsiTheme="majorBidi" w:cstheme="majorBidi"/>
            <w:sz w:val="28"/>
            <w:szCs w:val="28"/>
            <w:vertAlign w:val="superscript"/>
            <w:lang w:eastAsia="en-US"/>
          </w:rPr>
          <w:t>e</w:t>
        </w:r>
      </w:hyperlink>
      <w:r w:rsidRPr="0013055E">
        <w:rPr>
          <w:rFonts w:asciiTheme="majorBidi" w:eastAsia="MS Mincho" w:hAnsiTheme="majorBidi" w:cstheme="majorBidi"/>
          <w:sz w:val="28"/>
          <w:szCs w:val="28"/>
          <w:vertAlign w:val="superscript"/>
          <w:lang w:eastAsia="en-US"/>
        </w:rPr>
        <w:t>]</w:t>
      </w:r>
      <w:r w:rsidRPr="0013055E">
        <w:rPr>
          <w:rFonts w:asciiTheme="majorBidi" w:eastAsia="MS Mincho" w:hAnsiTheme="majorBidi" w:cstheme="majorBidi"/>
          <w:sz w:val="28"/>
          <w:szCs w:val="28"/>
          <w:lang w:eastAsia="en-US"/>
        </w:rPr>
        <w:t>it is near—at the doors!</w:t>
      </w:r>
      <w:r w:rsidRPr="0013055E">
        <w:rPr>
          <w:rFonts w:asciiTheme="majorBidi" w:eastAsia="MS Mincho" w:hAnsiTheme="majorBidi" w:cstheme="majorBidi"/>
          <w:b/>
          <w:bCs/>
          <w:sz w:val="28"/>
          <w:szCs w:val="28"/>
          <w:vertAlign w:val="superscript"/>
          <w:lang w:eastAsia="en-US"/>
        </w:rPr>
        <w:t>34 </w:t>
      </w:r>
      <w:r w:rsidRPr="0013055E">
        <w:rPr>
          <w:rFonts w:asciiTheme="majorBidi" w:eastAsia="MS Mincho" w:hAnsiTheme="majorBidi" w:cstheme="majorBidi"/>
          <w:sz w:val="28"/>
          <w:szCs w:val="28"/>
          <w:lang w:eastAsia="en-US"/>
        </w:rPr>
        <w:t>Assuredly, I say to you, this generation will by no means pass away till all these things take place. </w:t>
      </w:r>
      <w:r w:rsidRPr="0013055E">
        <w:rPr>
          <w:rFonts w:asciiTheme="majorBidi" w:eastAsia="MS Mincho" w:hAnsiTheme="majorBidi" w:cstheme="majorBidi"/>
          <w:b/>
          <w:bCs/>
          <w:sz w:val="28"/>
          <w:szCs w:val="28"/>
          <w:vertAlign w:val="superscript"/>
          <w:lang w:eastAsia="en-US"/>
        </w:rPr>
        <w:t>35 </w:t>
      </w:r>
      <w:r w:rsidRPr="0013055E">
        <w:rPr>
          <w:rFonts w:asciiTheme="majorBidi" w:eastAsia="MS Mincho" w:hAnsiTheme="majorBidi" w:cstheme="majorBidi"/>
          <w:sz w:val="28"/>
          <w:szCs w:val="28"/>
          <w:lang w:eastAsia="en-US"/>
        </w:rPr>
        <w:t>Heaven and earth will pass away, but My words will by no means pass away.</w:t>
      </w:r>
    </w:p>
    <w:p w14:paraId="1DE3ED1F" w14:textId="77777777" w:rsidR="0013055E" w:rsidRPr="0013055E" w:rsidRDefault="0013055E" w:rsidP="00863872">
      <w:pPr>
        <w:rPr>
          <w:rFonts w:asciiTheme="majorBidi" w:eastAsia="MS Mincho" w:hAnsiTheme="majorBidi" w:cstheme="majorBidi"/>
          <w:sz w:val="28"/>
          <w:szCs w:val="28"/>
          <w:lang w:eastAsia="en-US"/>
        </w:rPr>
      </w:pPr>
    </w:p>
    <w:p w14:paraId="544D2B3E" w14:textId="583FAD30" w:rsidR="00863872" w:rsidRPr="0013055E" w:rsidRDefault="00863872" w:rsidP="00863872">
      <w:pPr>
        <w:rPr>
          <w:rFonts w:asciiTheme="majorBidi" w:eastAsia="MS Mincho" w:hAnsiTheme="majorBidi" w:cstheme="majorBidi"/>
          <w:sz w:val="28"/>
          <w:szCs w:val="28"/>
          <w:lang w:eastAsia="en-US"/>
        </w:rPr>
      </w:pPr>
      <w:r w:rsidRPr="0013055E">
        <w:rPr>
          <w:rFonts w:asciiTheme="majorBidi" w:eastAsia="MS Mincho" w:hAnsiTheme="majorBidi" w:cstheme="majorBidi"/>
          <w:sz w:val="28"/>
          <w:szCs w:val="28"/>
          <w:lang w:eastAsia="en-US"/>
        </w:rPr>
        <w:t xml:space="preserve">Is. 55:12 For you shall go out with </w:t>
      </w:r>
      <w:proofErr w:type="gramStart"/>
      <w:r w:rsidRPr="0013055E">
        <w:rPr>
          <w:rFonts w:asciiTheme="majorBidi" w:eastAsia="MS Mincho" w:hAnsiTheme="majorBidi" w:cstheme="majorBidi"/>
          <w:sz w:val="28"/>
          <w:szCs w:val="28"/>
          <w:lang w:eastAsia="en-US"/>
        </w:rPr>
        <w:t>joy, and</w:t>
      </w:r>
      <w:proofErr w:type="gramEnd"/>
      <w:r w:rsidRPr="0013055E">
        <w:rPr>
          <w:rFonts w:asciiTheme="majorBidi" w:eastAsia="MS Mincho" w:hAnsiTheme="majorBidi" w:cstheme="majorBidi"/>
          <w:sz w:val="28"/>
          <w:szCs w:val="28"/>
          <w:lang w:eastAsia="en-US"/>
        </w:rPr>
        <w:t xml:space="preserve"> be led out with peace; the mountains and the hills shall break forth into singing before you, and all the trees of the field shall clap their hands. Instead of the thorn shall come up the myrtle tree; And it shall be to the LORD for a name, </w:t>
      </w:r>
      <w:proofErr w:type="gramStart"/>
      <w:r w:rsidRPr="0013055E">
        <w:rPr>
          <w:rFonts w:asciiTheme="majorBidi" w:eastAsia="MS Mincho" w:hAnsiTheme="majorBidi" w:cstheme="majorBidi"/>
          <w:sz w:val="28"/>
          <w:szCs w:val="28"/>
          <w:lang w:eastAsia="en-US"/>
        </w:rPr>
        <w:t>For</w:t>
      </w:r>
      <w:proofErr w:type="gramEnd"/>
      <w:r w:rsidRPr="0013055E">
        <w:rPr>
          <w:rFonts w:asciiTheme="majorBidi" w:eastAsia="MS Mincho" w:hAnsiTheme="majorBidi" w:cstheme="majorBidi"/>
          <w:sz w:val="28"/>
          <w:szCs w:val="28"/>
          <w:lang w:eastAsia="en-US"/>
        </w:rPr>
        <w:t xml:space="preserve"> an everlasting sign that shall not be cut off. </w:t>
      </w:r>
    </w:p>
    <w:p w14:paraId="666D078C" w14:textId="77777777" w:rsidR="0085654D" w:rsidRDefault="0085654D" w:rsidP="0085654D">
      <w:pPr>
        <w:rPr>
          <w:rFonts w:asciiTheme="majorBidi" w:eastAsia="MS Mincho" w:hAnsiTheme="majorBidi" w:cstheme="majorBidi"/>
          <w:bCs/>
          <w:sz w:val="28"/>
          <w:szCs w:val="28"/>
          <w:lang w:eastAsia="en-US"/>
        </w:rPr>
      </w:pPr>
    </w:p>
    <w:p w14:paraId="5505C5E5" w14:textId="77777777" w:rsidR="0013055E" w:rsidRPr="0013055E" w:rsidRDefault="0013055E" w:rsidP="00863872">
      <w:pPr>
        <w:rPr>
          <w:rFonts w:asciiTheme="majorBidi" w:eastAsia="MS Mincho" w:hAnsiTheme="majorBidi" w:cstheme="majorBidi"/>
          <w:sz w:val="28"/>
          <w:szCs w:val="28"/>
          <w:lang w:eastAsia="en-US"/>
        </w:rPr>
      </w:pPr>
    </w:p>
    <w:p w14:paraId="40D3F246" w14:textId="77777777" w:rsidR="00863872" w:rsidRPr="0013055E" w:rsidRDefault="00863872" w:rsidP="00D63DBA">
      <w:pPr>
        <w:rPr>
          <w:rFonts w:asciiTheme="majorBidi" w:eastAsia="MS Mincho" w:hAnsiTheme="majorBidi" w:cstheme="majorBidi"/>
          <w:sz w:val="28"/>
          <w:szCs w:val="28"/>
          <w:lang w:eastAsia="en-US"/>
        </w:rPr>
      </w:pPr>
    </w:p>
    <w:sectPr w:rsidR="00863872" w:rsidRPr="0013055E" w:rsidSect="00B95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nell Roundhand">
    <w:panose1 w:val="02000603080000090004"/>
    <w:charset w:val="4D"/>
    <w:family w:val="auto"/>
    <w:pitch w:val="variable"/>
    <w:sig w:usb0="80000027" w:usb1="00000000" w:usb2="00000000" w:usb3="00000000" w:csb0="00000111"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25A"/>
    <w:rsid w:val="0000712C"/>
    <w:rsid w:val="00067336"/>
    <w:rsid w:val="0013055E"/>
    <w:rsid w:val="002867D6"/>
    <w:rsid w:val="002A47F3"/>
    <w:rsid w:val="002C4FA6"/>
    <w:rsid w:val="0047641D"/>
    <w:rsid w:val="0057074F"/>
    <w:rsid w:val="005A7933"/>
    <w:rsid w:val="005D1EF7"/>
    <w:rsid w:val="0073225A"/>
    <w:rsid w:val="00736063"/>
    <w:rsid w:val="0085654D"/>
    <w:rsid w:val="00863872"/>
    <w:rsid w:val="008936B5"/>
    <w:rsid w:val="008D2380"/>
    <w:rsid w:val="009304EF"/>
    <w:rsid w:val="009D7422"/>
    <w:rsid w:val="00A079B7"/>
    <w:rsid w:val="00A25877"/>
    <w:rsid w:val="00AA4E7F"/>
    <w:rsid w:val="00B83E67"/>
    <w:rsid w:val="00B95A6E"/>
    <w:rsid w:val="00BB28F1"/>
    <w:rsid w:val="00C66A03"/>
    <w:rsid w:val="00D63DBA"/>
    <w:rsid w:val="00DE19B4"/>
    <w:rsid w:val="00E803D3"/>
    <w:rsid w:val="00F04FFE"/>
    <w:rsid w:val="00F807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D0795D3"/>
  <w14:defaultImageDpi w14:val="32767"/>
  <w15:chartTrackingRefBased/>
  <w15:docId w15:val="{4D66EA47-6F2E-574D-BEE6-75AD21830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3DBA"/>
    <w:rPr>
      <w:color w:val="0563C1" w:themeColor="hyperlink"/>
      <w:u w:val="single"/>
    </w:rPr>
  </w:style>
  <w:style w:type="character" w:styleId="UnresolvedMention">
    <w:name w:val="Unresolved Mention"/>
    <w:basedOn w:val="DefaultParagraphFont"/>
    <w:uiPriority w:val="99"/>
    <w:rsid w:val="00D63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24&amp;version=NKJV" TargetMode="External"/><Relationship Id="rId3" Type="http://schemas.openxmlformats.org/officeDocument/2006/relationships/webSettings" Target="webSettings.xml"/><Relationship Id="rId7" Type="http://schemas.openxmlformats.org/officeDocument/2006/relationships/hyperlink" Target="https://www.biblegateway.com/passage/?search=Hosea+9%3A10&amp;version=NKJ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Judges%202%3A3-22&amp;version=NIV;NKJV" TargetMode="External"/><Relationship Id="rId5" Type="http://schemas.openxmlformats.org/officeDocument/2006/relationships/hyperlink" Target="https://www.biblegateway.com/passage/?search=Judges%202%3A3-22&amp;version=NIV;NKJV"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Kramer</dc:creator>
  <cp:keywords/>
  <dc:description/>
  <cp:lastModifiedBy>Deana Cerniglia</cp:lastModifiedBy>
  <cp:revision>12</cp:revision>
  <dcterms:created xsi:type="dcterms:W3CDTF">2023-04-15T17:51:00Z</dcterms:created>
  <dcterms:modified xsi:type="dcterms:W3CDTF">2025-10-02T18:19:00Z</dcterms:modified>
</cp:coreProperties>
</file>